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B8" w:rsidRPr="005A4271" w:rsidRDefault="007672B8" w:rsidP="007672B8">
      <w:pPr>
        <w:spacing w:line="360" w:lineRule="auto"/>
        <w:jc w:val="left"/>
        <w:rPr>
          <w:rFonts w:ascii="方正黑体简体" w:eastAsia="方正黑体简体" w:hAnsi="仿宋"/>
          <w:sz w:val="32"/>
          <w:szCs w:val="28"/>
        </w:rPr>
      </w:pPr>
      <w:bookmarkStart w:id="0" w:name="_GoBack"/>
      <w:r w:rsidRPr="005A4271">
        <w:rPr>
          <w:rFonts w:ascii="方正黑体简体" w:eastAsia="方正黑体简体" w:hAnsi="仿宋" w:hint="eastAsia"/>
          <w:sz w:val="32"/>
          <w:szCs w:val="28"/>
        </w:rPr>
        <w:t>附件</w:t>
      </w:r>
      <w:r>
        <w:rPr>
          <w:rFonts w:ascii="方正黑体简体" w:eastAsia="方正黑体简体" w:hAnsi="仿宋" w:hint="eastAsia"/>
          <w:sz w:val="32"/>
          <w:szCs w:val="28"/>
        </w:rPr>
        <w:t>3</w:t>
      </w:r>
      <w:bookmarkEnd w:id="0"/>
      <w:r w:rsidRPr="005A4271">
        <w:rPr>
          <w:rFonts w:ascii="方正黑体简体" w:eastAsia="方正黑体简体" w:hAnsi="仿宋" w:hint="eastAsia"/>
          <w:sz w:val="32"/>
          <w:szCs w:val="28"/>
        </w:rPr>
        <w:t>：</w:t>
      </w:r>
    </w:p>
    <w:tbl>
      <w:tblPr>
        <w:tblW w:w="10398" w:type="dxa"/>
        <w:tblLayout w:type="fixed"/>
        <w:tblCellMar>
          <w:left w:w="0" w:type="dxa"/>
          <w:right w:w="0" w:type="dxa"/>
        </w:tblCellMar>
        <w:tblLook w:val="04A0" w:firstRow="1" w:lastRow="0" w:firstColumn="1" w:lastColumn="0" w:noHBand="0" w:noVBand="1"/>
      </w:tblPr>
      <w:tblGrid>
        <w:gridCol w:w="1122"/>
        <w:gridCol w:w="2390"/>
        <w:gridCol w:w="666"/>
        <w:gridCol w:w="732"/>
        <w:gridCol w:w="506"/>
        <w:gridCol w:w="574"/>
        <w:gridCol w:w="516"/>
        <w:gridCol w:w="1914"/>
        <w:gridCol w:w="282"/>
        <w:gridCol w:w="852"/>
        <w:gridCol w:w="844"/>
      </w:tblGrid>
      <w:tr w:rsidR="007672B8" w:rsidRPr="00CE14AA" w:rsidTr="00E75236">
        <w:trPr>
          <w:trHeight w:val="700"/>
        </w:trPr>
        <w:tc>
          <w:tcPr>
            <w:tcW w:w="10398" w:type="dxa"/>
            <w:gridSpan w:val="11"/>
            <w:tcBorders>
              <w:top w:val="single" w:sz="8" w:space="0" w:color="000000"/>
              <w:left w:val="single" w:sz="8"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jc w:val="center"/>
              <w:textAlignment w:val="center"/>
              <w:rPr>
                <w:rFonts w:ascii="仿宋" w:eastAsia="仿宋" w:hAnsi="仿宋" w:cs="宋体"/>
                <w:b/>
                <w:color w:val="000000"/>
                <w:sz w:val="32"/>
                <w:szCs w:val="32"/>
              </w:rPr>
            </w:pPr>
            <w:r w:rsidRPr="00CE14AA">
              <w:rPr>
                <w:rFonts w:ascii="仿宋" w:eastAsia="仿宋" w:hAnsi="仿宋" w:cs="宋体" w:hint="eastAsia"/>
                <w:b/>
                <w:color w:val="000000"/>
                <w:kern w:val="0"/>
                <w:sz w:val="32"/>
                <w:szCs w:val="32"/>
              </w:rPr>
              <w:t>健康信息记录表及诚信承诺书</w:t>
            </w:r>
            <w:r>
              <w:rPr>
                <w:rFonts w:ascii="仿宋" w:eastAsia="仿宋" w:hAnsi="仿宋" w:cs="宋体" w:hint="eastAsia"/>
                <w:b/>
                <w:color w:val="000000"/>
                <w:kern w:val="0"/>
                <w:sz w:val="32"/>
                <w:szCs w:val="32"/>
              </w:rPr>
              <w:t>（四川电大直属学院_</w:t>
            </w:r>
            <w:r>
              <w:rPr>
                <w:rFonts w:ascii="仿宋" w:eastAsia="仿宋" w:hAnsi="仿宋" w:cs="宋体" w:hint="eastAsia"/>
                <w:b/>
                <w:color w:val="000000"/>
                <w:kern w:val="0"/>
                <w:sz w:val="32"/>
                <w:szCs w:val="32"/>
              </w:rPr>
              <w:t>城铁</w:t>
            </w:r>
            <w:proofErr w:type="gramStart"/>
            <w:r>
              <w:rPr>
                <w:rFonts w:ascii="仿宋" w:eastAsia="仿宋" w:hAnsi="仿宋" w:cs="宋体" w:hint="eastAsia"/>
                <w:b/>
                <w:color w:val="000000"/>
                <w:kern w:val="0"/>
                <w:sz w:val="32"/>
                <w:szCs w:val="32"/>
              </w:rPr>
              <w:t>一</w:t>
            </w:r>
            <w:proofErr w:type="gramEnd"/>
            <w:r>
              <w:rPr>
                <w:rFonts w:ascii="仿宋" w:eastAsia="仿宋" w:hAnsi="仿宋" w:cs="宋体" w:hint="eastAsia"/>
                <w:b/>
                <w:color w:val="000000"/>
                <w:kern w:val="0"/>
                <w:sz w:val="32"/>
                <w:szCs w:val="32"/>
              </w:rPr>
              <w:t>_考点）</w:t>
            </w:r>
          </w:p>
        </w:tc>
      </w:tr>
      <w:tr w:rsidR="007672B8" w:rsidRPr="00CE14AA" w:rsidTr="00E75236">
        <w:trPr>
          <w:trHeight w:val="288"/>
        </w:trPr>
        <w:tc>
          <w:tcPr>
            <w:tcW w:w="10398" w:type="dxa"/>
            <w:gridSpan w:val="11"/>
            <w:vMerge w:val="restart"/>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  为有效防控新冠疫情，确保本人和他人健康，请如实填报！请在相应的□ 划"√"。</w:t>
            </w:r>
          </w:p>
        </w:tc>
      </w:tr>
      <w:tr w:rsidR="007672B8" w:rsidRPr="00CE14AA" w:rsidTr="00E75236">
        <w:trPr>
          <w:trHeight w:val="240"/>
        </w:trPr>
        <w:tc>
          <w:tcPr>
            <w:tcW w:w="10398" w:type="dxa"/>
            <w:gridSpan w:val="11"/>
            <w:vMerge/>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right w:w="12" w:type="dxa"/>
            </w:tcMar>
            <w:vAlign w:val="center"/>
          </w:tcPr>
          <w:p w:rsidR="007672B8" w:rsidRPr="00CE14AA" w:rsidRDefault="007672B8" w:rsidP="00E75236">
            <w:pPr>
              <w:spacing w:line="240" w:lineRule="exact"/>
              <w:rPr>
                <w:rFonts w:ascii="仿宋" w:eastAsia="仿宋" w:hAnsi="仿宋" w:cs="宋体"/>
                <w:color w:val="000000"/>
                <w:szCs w:val="21"/>
              </w:rPr>
            </w:pPr>
          </w:p>
        </w:tc>
      </w:tr>
      <w:tr w:rsidR="007672B8" w:rsidRPr="00CE14AA" w:rsidTr="00E75236">
        <w:trPr>
          <w:trHeight w:val="486"/>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类别</w:t>
            </w: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  □ 考生           □ 考试工作人员</w:t>
            </w:r>
          </w:p>
        </w:tc>
      </w:tr>
      <w:tr w:rsidR="007672B8" w:rsidRPr="00CE14AA" w:rsidTr="00E75236">
        <w:trPr>
          <w:trHeight w:val="406"/>
        </w:trPr>
        <w:tc>
          <w:tcPr>
            <w:tcW w:w="1122"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基本信息</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姓名</w:t>
            </w: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性别</w:t>
            </w:r>
          </w:p>
        </w:tc>
        <w:tc>
          <w:tcPr>
            <w:tcW w:w="3892" w:type="dxa"/>
            <w:gridSpan w:val="4"/>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val="442"/>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学号</w:t>
            </w: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身份证号</w:t>
            </w:r>
          </w:p>
        </w:tc>
        <w:tc>
          <w:tcPr>
            <w:tcW w:w="3892" w:type="dxa"/>
            <w:gridSpan w:val="4"/>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val="441"/>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联系电话</w:t>
            </w:r>
          </w:p>
        </w:tc>
        <w:tc>
          <w:tcPr>
            <w:tcW w:w="6886" w:type="dxa"/>
            <w:gridSpan w:val="9"/>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val="381"/>
        </w:trPr>
        <w:tc>
          <w:tcPr>
            <w:tcW w:w="1122"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健康状况</w:t>
            </w: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过去14天到现在，是否有以下状况。</w:t>
            </w:r>
          </w:p>
        </w:tc>
      </w:tr>
      <w:tr w:rsidR="007672B8" w:rsidRPr="00CE14AA" w:rsidTr="00E75236">
        <w:trPr>
          <w:trHeight w:val="48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发热  ≥37.3℃</w:t>
            </w:r>
          </w:p>
        </w:tc>
        <w:tc>
          <w:tcPr>
            <w:tcW w:w="299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咳嗽</w:t>
            </w:r>
          </w:p>
        </w:tc>
        <w:tc>
          <w:tcPr>
            <w:tcW w:w="1914"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嗓子疼（咽疼）</w:t>
            </w:r>
          </w:p>
        </w:tc>
        <w:tc>
          <w:tcPr>
            <w:tcW w:w="1978" w:type="dxa"/>
            <w:gridSpan w:val="3"/>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乏力</w:t>
            </w:r>
          </w:p>
        </w:tc>
      </w:tr>
      <w:tr w:rsidR="007672B8" w:rsidRPr="00CE14AA" w:rsidTr="00E75236">
        <w:trPr>
          <w:trHeight w:val="391"/>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胸闷</w:t>
            </w:r>
          </w:p>
        </w:tc>
        <w:tc>
          <w:tcPr>
            <w:tcW w:w="299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呼吸困难</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其他症状</w:t>
            </w:r>
          </w:p>
        </w:tc>
        <w:tc>
          <w:tcPr>
            <w:tcW w:w="1978" w:type="dxa"/>
            <w:gridSpan w:val="3"/>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无上述症状</w:t>
            </w:r>
          </w:p>
        </w:tc>
      </w:tr>
      <w:tr w:rsidR="007672B8" w:rsidRPr="00CE14AA" w:rsidTr="00E75236">
        <w:trPr>
          <w:trHeight w:val="319"/>
        </w:trPr>
        <w:tc>
          <w:tcPr>
            <w:tcW w:w="1122"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疫情情况</w:t>
            </w: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过去14天是否曾接触新冠肺炎确诊病例、疑似病例和无症状病例感染者有接触史？</w:t>
            </w:r>
          </w:p>
        </w:tc>
      </w:tr>
      <w:tr w:rsidR="007672B8" w:rsidRPr="00CE14AA" w:rsidTr="00E75236">
        <w:trPr>
          <w:trHeight w:val="42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是  □ </w:t>
            </w:r>
          </w:p>
        </w:tc>
        <w:tc>
          <w:tcPr>
            <w:tcW w:w="6886" w:type="dxa"/>
            <w:gridSpan w:val="9"/>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否</w:t>
            </w:r>
            <w:proofErr w:type="gramEnd"/>
            <w:r w:rsidRPr="00CE14AA">
              <w:rPr>
                <w:rFonts w:ascii="仿宋" w:eastAsia="仿宋" w:hAnsi="仿宋" w:cs="宋体" w:hint="eastAsia"/>
                <w:color w:val="000000"/>
                <w:kern w:val="0"/>
                <w:szCs w:val="21"/>
              </w:rPr>
              <w:t xml:space="preserve">  □ </w:t>
            </w:r>
          </w:p>
        </w:tc>
      </w:tr>
      <w:tr w:rsidR="007672B8" w:rsidRPr="00CE14AA" w:rsidTr="00E75236">
        <w:trPr>
          <w:trHeight w:val="44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过去14天内是否到过</w:t>
            </w:r>
            <w:r w:rsidRPr="00D245AF">
              <w:rPr>
                <w:rFonts w:ascii="仿宋" w:eastAsia="仿宋" w:hAnsi="仿宋" w:cs="宋体" w:hint="eastAsia"/>
                <w:b/>
                <w:color w:val="000000"/>
                <w:kern w:val="0"/>
                <w:szCs w:val="21"/>
              </w:rPr>
              <w:t>北京、吉林、湖北、武汉、四川石棉</w:t>
            </w:r>
            <w:r w:rsidRPr="00CE14AA">
              <w:rPr>
                <w:rFonts w:ascii="仿宋" w:eastAsia="仿宋" w:hAnsi="仿宋" w:cs="宋体" w:hint="eastAsia"/>
                <w:color w:val="000000"/>
                <w:kern w:val="0"/>
                <w:szCs w:val="21"/>
              </w:rPr>
              <w:t>等高中风险地区或其他有病例报告的社区</w:t>
            </w:r>
          </w:p>
        </w:tc>
      </w:tr>
      <w:tr w:rsidR="007672B8" w:rsidRPr="00CE14AA" w:rsidTr="00E75236">
        <w:trPr>
          <w:trHeight w:val="48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是  □ </w:t>
            </w:r>
          </w:p>
        </w:tc>
        <w:tc>
          <w:tcPr>
            <w:tcW w:w="6886" w:type="dxa"/>
            <w:gridSpan w:val="9"/>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否</w:t>
            </w:r>
            <w:proofErr w:type="gramEnd"/>
            <w:r w:rsidRPr="00CE14AA">
              <w:rPr>
                <w:rFonts w:ascii="仿宋" w:eastAsia="仿宋" w:hAnsi="仿宋" w:cs="宋体" w:hint="eastAsia"/>
                <w:color w:val="000000"/>
                <w:kern w:val="0"/>
                <w:szCs w:val="21"/>
              </w:rPr>
              <w:t xml:space="preserve">  □ </w:t>
            </w:r>
          </w:p>
        </w:tc>
      </w:tr>
      <w:tr w:rsidR="007672B8" w:rsidRPr="00CE14AA" w:rsidTr="00E75236">
        <w:trPr>
          <w:trHeight w:val="458"/>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过去14天内是否与来自高中风险地区或来自有其他有病例报告的社区的发热或疑似患者有接触</w:t>
            </w:r>
          </w:p>
        </w:tc>
      </w:tr>
      <w:tr w:rsidR="007672B8" w:rsidRPr="00CE14AA" w:rsidTr="00E75236">
        <w:trPr>
          <w:trHeight w:val="48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是  □ </w:t>
            </w:r>
          </w:p>
        </w:tc>
        <w:tc>
          <w:tcPr>
            <w:tcW w:w="6886" w:type="dxa"/>
            <w:gridSpan w:val="9"/>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否</w:t>
            </w:r>
            <w:proofErr w:type="gramEnd"/>
            <w:r w:rsidRPr="00CE14AA">
              <w:rPr>
                <w:rFonts w:ascii="仿宋" w:eastAsia="仿宋" w:hAnsi="仿宋" w:cs="宋体" w:hint="eastAsia"/>
                <w:color w:val="000000"/>
                <w:kern w:val="0"/>
                <w:szCs w:val="21"/>
              </w:rPr>
              <w:t xml:space="preserve">  □ </w:t>
            </w:r>
          </w:p>
        </w:tc>
      </w:tr>
      <w:tr w:rsidR="007672B8" w:rsidRPr="00CE14AA" w:rsidTr="00E75236">
        <w:trPr>
          <w:trHeight w:val="42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9276" w:type="dxa"/>
            <w:gridSpan w:val="10"/>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过去14天是否到过境外，是否与境外返回人员有过接触</w:t>
            </w:r>
          </w:p>
        </w:tc>
      </w:tr>
      <w:tr w:rsidR="007672B8" w:rsidRPr="00CE14AA" w:rsidTr="00E75236">
        <w:trPr>
          <w:trHeight w:val="440"/>
        </w:trPr>
        <w:tc>
          <w:tcPr>
            <w:tcW w:w="1122" w:type="dxa"/>
            <w:vMerge/>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是  □ </w:t>
            </w:r>
          </w:p>
        </w:tc>
        <w:tc>
          <w:tcPr>
            <w:tcW w:w="6886" w:type="dxa"/>
            <w:gridSpan w:val="9"/>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否</w:t>
            </w:r>
            <w:proofErr w:type="gramEnd"/>
            <w:r w:rsidRPr="00CE14AA">
              <w:rPr>
                <w:rFonts w:ascii="仿宋" w:eastAsia="仿宋" w:hAnsi="仿宋" w:cs="宋体" w:hint="eastAsia"/>
                <w:color w:val="000000"/>
                <w:kern w:val="0"/>
                <w:szCs w:val="21"/>
              </w:rPr>
              <w:t xml:space="preserve">  □ </w:t>
            </w:r>
          </w:p>
        </w:tc>
      </w:tr>
      <w:tr w:rsidR="007672B8" w:rsidRPr="00CE14AA" w:rsidTr="00E75236">
        <w:trPr>
          <w:trHeight w:val="422"/>
        </w:trPr>
        <w:tc>
          <w:tcPr>
            <w:tcW w:w="10398" w:type="dxa"/>
            <w:gridSpan w:val="11"/>
            <w:tcBorders>
              <w:top w:val="single" w:sz="4" w:space="0" w:color="000000"/>
              <w:left w:val="single" w:sz="8"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最近14天健康信息表</w:t>
            </w:r>
          </w:p>
        </w:tc>
      </w:tr>
      <w:tr w:rsidR="007672B8" w:rsidRPr="00CE14AA" w:rsidTr="00E75236">
        <w:trPr>
          <w:trHeight w:val="732"/>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日期</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身体健康状况（健康请填写正常，其他原因请备注）</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当日晨检体温</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当日午检体温</w:t>
            </w:r>
            <w:proofErr w:type="gramEnd"/>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日期</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身体健康状况（健康请填写正常，其他原因请备注）</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当日晨检体温</w:t>
            </w:r>
          </w:p>
        </w:tc>
        <w:tc>
          <w:tcPr>
            <w:tcW w:w="844"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proofErr w:type="gramStart"/>
            <w:r w:rsidRPr="00CE14AA">
              <w:rPr>
                <w:rFonts w:ascii="仿宋" w:eastAsia="仿宋" w:hAnsi="仿宋" w:cs="宋体" w:hint="eastAsia"/>
                <w:color w:val="000000"/>
                <w:kern w:val="0"/>
                <w:szCs w:val="21"/>
              </w:rPr>
              <w:t>当日午检体温</w:t>
            </w:r>
            <w:proofErr w:type="gramEnd"/>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8.</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2.</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9.</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3.</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10.</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11.</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5.</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12.</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6.</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13.</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hRule="exact" w:val="340"/>
        </w:trPr>
        <w:tc>
          <w:tcPr>
            <w:tcW w:w="1122" w:type="dxa"/>
            <w:tcBorders>
              <w:top w:val="single" w:sz="4" w:space="0" w:color="000000"/>
              <w:left w:val="single" w:sz="8"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7.</w:t>
            </w:r>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r w:rsidRPr="00CE14AA">
              <w:rPr>
                <w:rFonts w:ascii="仿宋" w:eastAsia="仿宋" w:hAnsi="仿宋" w:cs="宋体" w:hint="eastAsia"/>
                <w:color w:val="000000"/>
                <w:szCs w:val="21"/>
              </w:rPr>
              <w:t>14.</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844" w:type="dxa"/>
            <w:tcBorders>
              <w:top w:val="single" w:sz="4" w:space="0" w:color="000000"/>
              <w:left w:val="single" w:sz="4" w:space="0" w:color="000000"/>
              <w:bottom w:val="single" w:sz="4"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r>
      <w:tr w:rsidR="007672B8" w:rsidRPr="00CE14AA" w:rsidTr="00E75236">
        <w:trPr>
          <w:trHeight w:val="272"/>
        </w:trPr>
        <w:tc>
          <w:tcPr>
            <w:tcW w:w="10398" w:type="dxa"/>
            <w:gridSpan w:val="11"/>
            <w:tcBorders>
              <w:top w:val="single" w:sz="4" w:space="0" w:color="000000"/>
              <w:left w:val="single" w:sz="8" w:space="0" w:color="000000"/>
              <w:bottom w:val="nil"/>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健康承诺</w:t>
            </w:r>
          </w:p>
        </w:tc>
      </w:tr>
      <w:tr w:rsidR="007672B8" w:rsidRPr="00CE14AA" w:rsidTr="00E75236">
        <w:trPr>
          <w:trHeight w:val="705"/>
        </w:trPr>
        <w:tc>
          <w:tcPr>
            <w:tcW w:w="10398" w:type="dxa"/>
            <w:gridSpan w:val="11"/>
            <w:tcBorders>
              <w:top w:val="nil"/>
              <w:left w:val="single" w:sz="8" w:space="0" w:color="000000"/>
              <w:bottom w:val="nil"/>
              <w:right w:val="single" w:sz="8" w:space="0" w:color="000000"/>
            </w:tcBorders>
            <w:shd w:val="clear" w:color="auto" w:fill="auto"/>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 xml:space="preserve">    在新冠肺炎疫情防控期间，本人自觉遵守疫情防控有关规定，对以上内容如实填报，我承诺，以上信息真实可信。</w:t>
            </w:r>
          </w:p>
        </w:tc>
      </w:tr>
      <w:tr w:rsidR="007672B8" w:rsidRPr="00CE14AA" w:rsidTr="00E75236">
        <w:trPr>
          <w:trHeight w:val="600"/>
        </w:trPr>
        <w:tc>
          <w:tcPr>
            <w:tcW w:w="5416" w:type="dxa"/>
            <w:gridSpan w:val="5"/>
            <w:tcBorders>
              <w:top w:val="single" w:sz="4" w:space="0" w:color="000000"/>
              <w:left w:val="single" w:sz="8" w:space="0" w:color="000000"/>
              <w:bottom w:val="single" w:sz="8" w:space="0" w:color="000000"/>
              <w:right w:val="nil"/>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rPr>
                <w:rFonts w:ascii="仿宋" w:eastAsia="仿宋" w:hAnsi="仿宋" w:cs="宋体"/>
                <w:color w:val="000000"/>
                <w:szCs w:val="21"/>
              </w:rPr>
            </w:pPr>
          </w:p>
        </w:tc>
        <w:tc>
          <w:tcPr>
            <w:tcW w:w="3004" w:type="dxa"/>
            <w:gridSpan w:val="3"/>
            <w:tcBorders>
              <w:top w:val="single" w:sz="4" w:space="0" w:color="000000"/>
              <w:left w:val="nil"/>
              <w:bottom w:val="single" w:sz="8" w:space="0" w:color="000000"/>
              <w:right w:val="nil"/>
            </w:tcBorders>
            <w:shd w:val="clear" w:color="auto" w:fill="auto"/>
            <w:noWrap/>
            <w:tcMar>
              <w:top w:w="12" w:type="dxa"/>
              <w:left w:w="12" w:type="dxa"/>
              <w:right w:w="12" w:type="dxa"/>
            </w:tcMar>
            <w:vAlign w:val="center"/>
          </w:tcPr>
          <w:p w:rsidR="007672B8" w:rsidRPr="00CE14AA" w:rsidRDefault="007672B8" w:rsidP="00E75236">
            <w:pPr>
              <w:spacing w:line="240" w:lineRule="exact"/>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签名：</w:t>
            </w:r>
          </w:p>
        </w:tc>
        <w:tc>
          <w:tcPr>
            <w:tcW w:w="1978" w:type="dxa"/>
            <w:gridSpan w:val="3"/>
            <w:tcBorders>
              <w:top w:val="single" w:sz="4" w:space="0" w:color="000000"/>
              <w:left w:val="nil"/>
              <w:bottom w:val="single" w:sz="8" w:space="0" w:color="000000"/>
              <w:right w:val="single" w:sz="8" w:space="0" w:color="000000"/>
            </w:tcBorders>
            <w:shd w:val="clear" w:color="auto" w:fill="auto"/>
            <w:noWrap/>
            <w:tcMar>
              <w:top w:w="12" w:type="dxa"/>
              <w:left w:w="12" w:type="dxa"/>
              <w:right w:w="12" w:type="dxa"/>
            </w:tcMar>
            <w:vAlign w:val="center"/>
          </w:tcPr>
          <w:p w:rsidR="007672B8" w:rsidRPr="00CE14AA" w:rsidRDefault="007672B8" w:rsidP="00E75236">
            <w:pPr>
              <w:spacing w:line="240" w:lineRule="exact"/>
              <w:jc w:val="center"/>
              <w:textAlignment w:val="center"/>
              <w:rPr>
                <w:rFonts w:ascii="仿宋" w:eastAsia="仿宋" w:hAnsi="仿宋" w:cs="宋体"/>
                <w:color w:val="000000"/>
                <w:szCs w:val="21"/>
              </w:rPr>
            </w:pPr>
            <w:r w:rsidRPr="00CE14AA">
              <w:rPr>
                <w:rFonts w:ascii="仿宋" w:eastAsia="仿宋" w:hAnsi="仿宋" w:cs="宋体" w:hint="eastAsia"/>
                <w:color w:val="000000"/>
                <w:kern w:val="0"/>
                <w:szCs w:val="21"/>
              </w:rPr>
              <w:t>年   月   日</w:t>
            </w:r>
          </w:p>
        </w:tc>
      </w:tr>
    </w:tbl>
    <w:p w:rsidR="00431A83" w:rsidRDefault="00431A83"/>
    <w:sectPr w:rsidR="00431A83" w:rsidSect="007672B8">
      <w:pgSz w:w="11906" w:h="16838"/>
      <w:pgMar w:top="709" w:right="749" w:bottom="1440" w:left="106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B8"/>
    <w:rsid w:val="00431A83"/>
    <w:rsid w:val="0076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CDDT</dc:creator>
  <cp:lastModifiedBy>CDDT</cp:lastModifiedBy>
  <cp:revision>1</cp:revision>
  <dcterms:created xsi:type="dcterms:W3CDTF">2020-06-28T07:00:00Z</dcterms:created>
  <dcterms:modified xsi:type="dcterms:W3CDTF">2020-06-28T07:03:00Z</dcterms:modified>
</cp:coreProperties>
</file>